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3068" w14:textId="2F5C2DE6" w:rsidR="00742AF1" w:rsidRPr="00E05875" w:rsidRDefault="00EA023E">
      <w:pPr>
        <w:rPr>
          <w:b/>
          <w:bCs/>
          <w:u w:val="single"/>
        </w:rPr>
      </w:pPr>
      <w:r w:rsidRPr="00E05875">
        <w:rPr>
          <w:b/>
          <w:bCs/>
          <w:u w:val="single"/>
        </w:rPr>
        <w:t>Plan lesdag doorstroomgroep (periode 3)</w:t>
      </w:r>
    </w:p>
    <w:tbl>
      <w:tblPr>
        <w:tblStyle w:val="Tabelraster"/>
        <w:tblW w:w="0" w:type="auto"/>
        <w:tblLook w:val="04A0" w:firstRow="1" w:lastRow="0" w:firstColumn="1" w:lastColumn="0" w:noHBand="0" w:noVBand="1"/>
      </w:tblPr>
      <w:tblGrid>
        <w:gridCol w:w="3020"/>
        <w:gridCol w:w="3021"/>
        <w:gridCol w:w="3021"/>
      </w:tblGrid>
      <w:tr w:rsidR="00EA023E" w14:paraId="4A7E3F97" w14:textId="77777777" w:rsidTr="00EA023E">
        <w:tc>
          <w:tcPr>
            <w:tcW w:w="3020" w:type="dxa"/>
          </w:tcPr>
          <w:p w14:paraId="08F7BED5" w14:textId="5472C52C" w:rsidR="00EA023E" w:rsidRDefault="00EA023E">
            <w:r>
              <w:t>Tijd:</w:t>
            </w:r>
          </w:p>
        </w:tc>
        <w:tc>
          <w:tcPr>
            <w:tcW w:w="3021" w:type="dxa"/>
          </w:tcPr>
          <w:p w14:paraId="2360A921" w14:textId="6DC4CFEE" w:rsidR="00EA023E" w:rsidRDefault="00EA023E">
            <w:r>
              <w:t>Les:</w:t>
            </w:r>
          </w:p>
        </w:tc>
        <w:tc>
          <w:tcPr>
            <w:tcW w:w="3021" w:type="dxa"/>
          </w:tcPr>
          <w:p w14:paraId="4E450FDC" w14:textId="726B96E6" w:rsidR="00EA023E" w:rsidRDefault="00EA023E">
            <w:r>
              <w:t>Docent/Lokaal:</w:t>
            </w:r>
          </w:p>
        </w:tc>
      </w:tr>
      <w:tr w:rsidR="00EA023E" w14:paraId="379ADA83" w14:textId="77777777" w:rsidTr="00EA023E">
        <w:tc>
          <w:tcPr>
            <w:tcW w:w="3020" w:type="dxa"/>
          </w:tcPr>
          <w:p w14:paraId="685A676F" w14:textId="2E9E6FC9" w:rsidR="00EA023E" w:rsidRDefault="00EA023E">
            <w:r>
              <w:t>09:00 tot 10:00 uur</w:t>
            </w:r>
          </w:p>
        </w:tc>
        <w:tc>
          <w:tcPr>
            <w:tcW w:w="3021" w:type="dxa"/>
          </w:tcPr>
          <w:p w14:paraId="6F3EF685" w14:textId="7EF9CB10" w:rsidR="00EA023E" w:rsidRDefault="00EA023E">
            <w:r>
              <w:t>Rekenen/Nederlands</w:t>
            </w:r>
          </w:p>
        </w:tc>
        <w:tc>
          <w:tcPr>
            <w:tcW w:w="3021" w:type="dxa"/>
          </w:tcPr>
          <w:p w14:paraId="5D844D6B" w14:textId="6116C561" w:rsidR="00EA023E" w:rsidRDefault="00EA023E">
            <w:r>
              <w:t>Rennie en Tineke (2.050/2.070)</w:t>
            </w:r>
          </w:p>
        </w:tc>
      </w:tr>
      <w:tr w:rsidR="00EA023E" w14:paraId="4BDA7261" w14:textId="77777777" w:rsidTr="00EA023E">
        <w:tc>
          <w:tcPr>
            <w:tcW w:w="3020" w:type="dxa"/>
          </w:tcPr>
          <w:p w14:paraId="4ABDA8DC" w14:textId="3630AA4A" w:rsidR="00EA023E" w:rsidRDefault="00EA023E">
            <w:r>
              <w:t>10:00 tot 11:00 uur</w:t>
            </w:r>
          </w:p>
        </w:tc>
        <w:tc>
          <w:tcPr>
            <w:tcW w:w="3021" w:type="dxa"/>
          </w:tcPr>
          <w:p w14:paraId="6903CE85" w14:textId="422A1140" w:rsidR="00EA023E" w:rsidRDefault="00EA023E">
            <w:r>
              <w:t>Nederlands/Rekenen</w:t>
            </w:r>
          </w:p>
        </w:tc>
        <w:tc>
          <w:tcPr>
            <w:tcW w:w="3021" w:type="dxa"/>
          </w:tcPr>
          <w:p w14:paraId="5216B2E9" w14:textId="4B028F73" w:rsidR="00EA023E" w:rsidRDefault="00EA023E">
            <w:r>
              <w:t>Rennie en Tineke (2.050/2.070)</w:t>
            </w:r>
          </w:p>
        </w:tc>
      </w:tr>
      <w:tr w:rsidR="00EA023E" w14:paraId="7648251E" w14:textId="77777777" w:rsidTr="00EA023E">
        <w:tc>
          <w:tcPr>
            <w:tcW w:w="3020" w:type="dxa"/>
          </w:tcPr>
          <w:p w14:paraId="1662D5FF" w14:textId="58F59E43" w:rsidR="00EA023E" w:rsidRDefault="00EA023E">
            <w:r>
              <w:t xml:space="preserve">11:00 tot 11:15 uur </w:t>
            </w:r>
          </w:p>
        </w:tc>
        <w:tc>
          <w:tcPr>
            <w:tcW w:w="3021" w:type="dxa"/>
          </w:tcPr>
          <w:p w14:paraId="68B85A8C" w14:textId="2C83C92B" w:rsidR="00EA023E" w:rsidRDefault="00EA023E">
            <w:r>
              <w:t>Pauze</w:t>
            </w:r>
          </w:p>
        </w:tc>
        <w:tc>
          <w:tcPr>
            <w:tcW w:w="3021" w:type="dxa"/>
          </w:tcPr>
          <w:p w14:paraId="03768E92" w14:textId="3C45FFA0" w:rsidR="00EA023E" w:rsidRDefault="00EA023E">
            <w:r>
              <w:t>-</w:t>
            </w:r>
          </w:p>
        </w:tc>
      </w:tr>
      <w:tr w:rsidR="00EA023E" w14:paraId="2C2A61AE" w14:textId="77777777" w:rsidTr="00EA023E">
        <w:tc>
          <w:tcPr>
            <w:tcW w:w="3020" w:type="dxa"/>
          </w:tcPr>
          <w:p w14:paraId="48C4E4F0" w14:textId="449FF5F4" w:rsidR="00EA023E" w:rsidRDefault="00EA023E">
            <w:r>
              <w:t>11:15 tot 12:30 uur</w:t>
            </w:r>
          </w:p>
        </w:tc>
        <w:tc>
          <w:tcPr>
            <w:tcW w:w="3021" w:type="dxa"/>
          </w:tcPr>
          <w:p w14:paraId="448F9A89" w14:textId="565485CA" w:rsidR="00EA023E" w:rsidRDefault="00EA023E">
            <w:r>
              <w:t>Persoonlijk profileren (KZD)</w:t>
            </w:r>
          </w:p>
        </w:tc>
        <w:tc>
          <w:tcPr>
            <w:tcW w:w="3021" w:type="dxa"/>
          </w:tcPr>
          <w:p w14:paraId="54286152" w14:textId="07EE833C" w:rsidR="00EA023E" w:rsidRDefault="00EA023E">
            <w:r>
              <w:t>Marije en Janneke (2.050/2.155)</w:t>
            </w:r>
          </w:p>
        </w:tc>
      </w:tr>
      <w:tr w:rsidR="00EA023E" w14:paraId="4148D128" w14:textId="77777777" w:rsidTr="00EA023E">
        <w:tc>
          <w:tcPr>
            <w:tcW w:w="3020" w:type="dxa"/>
          </w:tcPr>
          <w:p w14:paraId="6A1CBA10" w14:textId="292921B9" w:rsidR="00EA023E" w:rsidRDefault="00EA023E">
            <w:r>
              <w:t>12:30 tot 13:00 uur</w:t>
            </w:r>
          </w:p>
        </w:tc>
        <w:tc>
          <w:tcPr>
            <w:tcW w:w="3021" w:type="dxa"/>
          </w:tcPr>
          <w:p w14:paraId="6B1AE9A0" w14:textId="21956F5C" w:rsidR="00EA023E" w:rsidRDefault="00EA023E">
            <w:r>
              <w:t>Pauze</w:t>
            </w:r>
          </w:p>
        </w:tc>
        <w:tc>
          <w:tcPr>
            <w:tcW w:w="3021" w:type="dxa"/>
          </w:tcPr>
          <w:p w14:paraId="02819BF6" w14:textId="642D5B9A" w:rsidR="00EA023E" w:rsidRDefault="00EA023E">
            <w:r>
              <w:t>-</w:t>
            </w:r>
          </w:p>
        </w:tc>
      </w:tr>
      <w:tr w:rsidR="00EA023E" w14:paraId="153CA02E" w14:textId="77777777" w:rsidTr="00EA023E">
        <w:tc>
          <w:tcPr>
            <w:tcW w:w="3020" w:type="dxa"/>
          </w:tcPr>
          <w:p w14:paraId="70F21059" w14:textId="767C3244" w:rsidR="00EA023E" w:rsidRDefault="00EA023E">
            <w:r>
              <w:t>13:00 tot 14:15 uur</w:t>
            </w:r>
          </w:p>
        </w:tc>
        <w:tc>
          <w:tcPr>
            <w:tcW w:w="3021" w:type="dxa"/>
          </w:tcPr>
          <w:p w14:paraId="116A12C2" w14:textId="7534CF19" w:rsidR="00EA023E" w:rsidRDefault="00EA023E">
            <w:r>
              <w:t>Lessenserie oriënteren</w:t>
            </w:r>
          </w:p>
        </w:tc>
        <w:tc>
          <w:tcPr>
            <w:tcW w:w="3021" w:type="dxa"/>
          </w:tcPr>
          <w:p w14:paraId="2D5E49A9" w14:textId="62F2BC47" w:rsidR="00EA023E" w:rsidRDefault="00EA023E">
            <w:r>
              <w:t>Marije en Janneke (2.050)</w:t>
            </w:r>
          </w:p>
        </w:tc>
      </w:tr>
      <w:tr w:rsidR="00EA023E" w14:paraId="2AAD35C2" w14:textId="77777777" w:rsidTr="00EA023E">
        <w:tc>
          <w:tcPr>
            <w:tcW w:w="3020" w:type="dxa"/>
          </w:tcPr>
          <w:p w14:paraId="51D9B8A3" w14:textId="5C5A0CEF" w:rsidR="00EA023E" w:rsidRDefault="00EA023E">
            <w:r>
              <w:t>14:15 tot 15:00 uur</w:t>
            </w:r>
          </w:p>
        </w:tc>
        <w:tc>
          <w:tcPr>
            <w:tcW w:w="3021" w:type="dxa"/>
          </w:tcPr>
          <w:p w14:paraId="288D1A56" w14:textId="6784D229" w:rsidR="00EA023E" w:rsidRDefault="00EA023E">
            <w:r>
              <w:t>Afsluiting sport en spel</w:t>
            </w:r>
          </w:p>
        </w:tc>
        <w:tc>
          <w:tcPr>
            <w:tcW w:w="3021" w:type="dxa"/>
          </w:tcPr>
          <w:p w14:paraId="483815E8" w14:textId="29B4F567" w:rsidR="00EA023E" w:rsidRDefault="00EA023E">
            <w:r>
              <w:t>Marije en Janneke (1.435)</w:t>
            </w:r>
          </w:p>
        </w:tc>
      </w:tr>
    </w:tbl>
    <w:p w14:paraId="78DE2516" w14:textId="7E5997E2" w:rsidR="00EA023E" w:rsidRDefault="00EA023E"/>
    <w:p w14:paraId="4E24B64E" w14:textId="05BD4DA4" w:rsidR="00EA023E" w:rsidRPr="00E05875" w:rsidRDefault="00EA023E">
      <w:pPr>
        <w:rPr>
          <w:b/>
          <w:bCs/>
          <w:u w:val="single"/>
        </w:rPr>
      </w:pPr>
      <w:r w:rsidRPr="00E05875">
        <w:rPr>
          <w:b/>
          <w:bCs/>
          <w:u w:val="single"/>
        </w:rPr>
        <w:t>Persoonlijk profileren (KZD):</w:t>
      </w:r>
    </w:p>
    <w:p w14:paraId="4A583F3B" w14:textId="1246915C" w:rsidR="00EA023E" w:rsidRDefault="00EA023E">
      <w:r>
        <w:t>Lessenserie van Janneke</w:t>
      </w:r>
      <w:r w:rsidR="00E05875">
        <w:t xml:space="preserve"> op wikiwijs</w:t>
      </w:r>
      <w:r>
        <w:t xml:space="preserve"> </w:t>
      </w:r>
      <w:r>
        <w:sym w:font="Wingdings" w:char="F0E0"/>
      </w:r>
      <w:r>
        <w:t xml:space="preserve"> duurt tenminste 9 weken en indien nodig tot halverwege periode 4. Wordt afgesloten en geëxamineerd door middel van een presentatie in groepjes van 4 personen. Dit vindt t.z.t. plaats in het laatste uur (14:00 tot 15:00 uur) van de lesdag. Bij voldoende resultaat ontvangen studenten een mbo verklaring/bewijs van deelname (o.i.d.) bij uitschrijving.</w:t>
      </w:r>
    </w:p>
    <w:p w14:paraId="23011AB3" w14:textId="207047D8" w:rsidR="00EA023E" w:rsidRPr="00E05875" w:rsidRDefault="00EA023E">
      <w:pPr>
        <w:rPr>
          <w:b/>
          <w:bCs/>
          <w:u w:val="single"/>
        </w:rPr>
      </w:pPr>
      <w:r w:rsidRPr="00E05875">
        <w:rPr>
          <w:b/>
          <w:bCs/>
          <w:u w:val="single"/>
        </w:rPr>
        <w:t>Lessenserie oriënteren:</w:t>
      </w:r>
    </w:p>
    <w:p w14:paraId="0E80EC4F" w14:textId="1B343BC9" w:rsidR="00EA023E" w:rsidRDefault="00EA023E">
      <w:r>
        <w:t>De lessenserie oriënteren gaat over het heroriënteren op de vervolgopleidingen. Hierin is redelijk meer richting aangegeven en daar richten de opdrachten zich ook op. De thema’s die behandeld gaan worden deze periode:</w:t>
      </w:r>
    </w:p>
    <w:p w14:paraId="3DE64DEF" w14:textId="7B72876F" w:rsidR="00EA023E" w:rsidRDefault="00EA023E">
      <w:pPr>
        <w:rPr>
          <w:b/>
          <w:bCs/>
        </w:rPr>
      </w:pPr>
      <w:r w:rsidRPr="00E05875">
        <w:rPr>
          <w:b/>
          <w:bCs/>
        </w:rPr>
        <w:t>Kiezen</w:t>
      </w:r>
      <w:r w:rsidR="00E05875" w:rsidRPr="00E05875">
        <w:rPr>
          <w:b/>
          <w:bCs/>
        </w:rPr>
        <w:t xml:space="preserve"> en keuzes maken</w:t>
      </w:r>
      <w:r w:rsidR="000444C1">
        <w:rPr>
          <w:b/>
          <w:bCs/>
        </w:rPr>
        <w:t xml:space="preserve"> (week 1 t/m 4)</w:t>
      </w:r>
    </w:p>
    <w:p w14:paraId="01049DDF" w14:textId="16895A69" w:rsidR="00036638" w:rsidRPr="000444C1" w:rsidRDefault="001C1871">
      <w:r>
        <w:t xml:space="preserve">Les 1: </w:t>
      </w:r>
      <w:r>
        <w:tab/>
      </w:r>
      <w:proofErr w:type="spellStart"/>
      <w:r w:rsidR="00F71A24">
        <w:t>Jobpersonality</w:t>
      </w:r>
      <w:proofErr w:type="spellEnd"/>
      <w:r w:rsidR="00F71A24">
        <w:t xml:space="preserve"> + menstypen</w:t>
      </w:r>
      <w:r>
        <w:t xml:space="preserve"> </w:t>
      </w:r>
      <w:r>
        <w:br/>
        <w:t xml:space="preserve">Les 2: </w:t>
      </w:r>
      <w:r>
        <w:tab/>
        <w:t xml:space="preserve">Keuzes maken doe je zo </w:t>
      </w:r>
      <w:r w:rsidR="00F71A24">
        <w:br/>
      </w:r>
      <w:r>
        <w:t xml:space="preserve">Les 3: </w:t>
      </w:r>
      <w:r>
        <w:tab/>
      </w:r>
      <w:proofErr w:type="spellStart"/>
      <w:r w:rsidR="00036638">
        <w:t>KiesMBO</w:t>
      </w:r>
      <w:proofErr w:type="spellEnd"/>
      <w:r w:rsidR="00036638">
        <w:t xml:space="preserve"> opleidingsverslag</w:t>
      </w:r>
      <w:r>
        <w:br/>
        <w:t xml:space="preserve">Les 4: </w:t>
      </w:r>
      <w:r>
        <w:tab/>
        <w:t>Folder opleiding maken</w:t>
      </w:r>
    </w:p>
    <w:p w14:paraId="4B7F8276" w14:textId="2FA34416" w:rsidR="00E05875" w:rsidRDefault="00E05875">
      <w:pPr>
        <w:rPr>
          <w:b/>
          <w:bCs/>
        </w:rPr>
      </w:pPr>
      <w:r w:rsidRPr="00E05875">
        <w:rPr>
          <w:b/>
          <w:bCs/>
        </w:rPr>
        <w:t>Richting geven aan voorbereiding</w:t>
      </w:r>
      <w:r w:rsidR="000444C1">
        <w:rPr>
          <w:b/>
          <w:bCs/>
        </w:rPr>
        <w:t xml:space="preserve"> (week 5 t/m 7)</w:t>
      </w:r>
    </w:p>
    <w:p w14:paraId="2577BF02" w14:textId="2D2F9C36" w:rsidR="000444C1" w:rsidRPr="000444C1" w:rsidRDefault="001C1871">
      <w:r>
        <w:t>Les 5:</w:t>
      </w:r>
      <w:r>
        <w:tab/>
      </w:r>
      <w:r w:rsidR="000444C1">
        <w:t>Open dagen bezoeken</w:t>
      </w:r>
      <w:r>
        <w:t xml:space="preserve"> + docent en student interviewen</w:t>
      </w:r>
      <w:r w:rsidR="000444C1">
        <w:br/>
      </w:r>
      <w:r>
        <w:t>Les 6:</w:t>
      </w:r>
      <w:r>
        <w:tab/>
      </w:r>
      <w:r w:rsidR="000444C1">
        <w:t>Inschrijven voor opleiding</w:t>
      </w:r>
      <w:r>
        <w:t xml:space="preserve"> + welkomstbijeenkomst/intakegesprek voorbereiden</w:t>
      </w:r>
      <w:r w:rsidR="000444C1">
        <w:br/>
      </w:r>
      <w:r>
        <w:t>Les 7:</w:t>
      </w:r>
      <w:r>
        <w:tab/>
      </w:r>
      <w:r w:rsidR="000444C1">
        <w:t>Kwalificatiedossier onderzoeken</w:t>
      </w:r>
    </w:p>
    <w:p w14:paraId="03E4094E" w14:textId="04EF3230" w:rsidR="00E05875" w:rsidRDefault="00E05875">
      <w:pPr>
        <w:rPr>
          <w:b/>
          <w:bCs/>
        </w:rPr>
      </w:pPr>
      <w:r w:rsidRPr="00E05875">
        <w:rPr>
          <w:b/>
          <w:bCs/>
        </w:rPr>
        <w:t>De droombaan na je opleiding</w:t>
      </w:r>
      <w:r w:rsidR="000444C1">
        <w:rPr>
          <w:b/>
          <w:bCs/>
        </w:rPr>
        <w:t xml:space="preserve"> (week 8 en 9)</w:t>
      </w:r>
    </w:p>
    <w:p w14:paraId="5662ED4E" w14:textId="21B5E611" w:rsidR="000444C1" w:rsidRPr="000444C1" w:rsidRDefault="001C1871">
      <w:r>
        <w:t>Les 8:</w:t>
      </w:r>
      <w:r>
        <w:tab/>
        <w:t xml:space="preserve">Vacatures opzoeken, </w:t>
      </w:r>
      <w:r w:rsidR="000444C1">
        <w:t>CV maken</w:t>
      </w:r>
      <w:r>
        <w:t xml:space="preserve"> en motivatiebrief schrijven</w:t>
      </w:r>
      <w:r w:rsidR="000444C1">
        <w:br/>
      </w:r>
      <w:r>
        <w:t xml:space="preserve">Les 9: </w:t>
      </w:r>
      <w:r>
        <w:tab/>
      </w:r>
      <w:r w:rsidR="00F71A24">
        <w:t>Ideale werkplek en werkvoorwaarden</w:t>
      </w:r>
      <w:r>
        <w:t xml:space="preserve"> en een </w:t>
      </w:r>
      <w:r w:rsidR="000444C1">
        <w:t>reflectie op de periode en leeropbrengsten</w:t>
      </w:r>
    </w:p>
    <w:p w14:paraId="0640507C" w14:textId="2E357DC2" w:rsidR="00E05875" w:rsidRPr="00E05875" w:rsidRDefault="00E05875">
      <w:pPr>
        <w:rPr>
          <w:b/>
          <w:bCs/>
          <w:u w:val="single"/>
        </w:rPr>
      </w:pPr>
      <w:r w:rsidRPr="00E05875">
        <w:rPr>
          <w:b/>
          <w:bCs/>
          <w:u w:val="single"/>
        </w:rPr>
        <w:t>Afsluiting sport &amp; spel:</w:t>
      </w:r>
    </w:p>
    <w:p w14:paraId="55265910" w14:textId="69C736EF" w:rsidR="00E05875" w:rsidRDefault="00E05875">
      <w:r>
        <w:t>Iedere week sluiten we af met een activiteit in het spel/drama lokaal aan de Verlengde Visserstraat. De inzet hiervan is gericht op groepsbinding en het ontdekken van je talenten. Vorige periode hebben we ingezet op het gebruikmaken van de keuken en groepsbinding, deze periode doen we dat door middel van spel en drama.</w:t>
      </w:r>
    </w:p>
    <w:p w14:paraId="28833913" w14:textId="77777777" w:rsidR="00E05875" w:rsidRDefault="00E05875">
      <w:r>
        <w:t>Activiteiten:</w:t>
      </w:r>
    </w:p>
    <w:p w14:paraId="69B85473" w14:textId="113BFA0A" w:rsidR="00E05875" w:rsidRDefault="00E05875" w:rsidP="00E05875">
      <w:pPr>
        <w:pStyle w:val="Lijstalinea"/>
        <w:numPr>
          <w:ilvl w:val="0"/>
          <w:numId w:val="1"/>
        </w:numPr>
      </w:pPr>
      <w:r>
        <w:lastRenderedPageBreak/>
        <w:t>Associatiespel</w:t>
      </w:r>
    </w:p>
    <w:p w14:paraId="17505FB3" w14:textId="799D6399" w:rsidR="00E05875" w:rsidRDefault="00E05875" w:rsidP="00E05875">
      <w:pPr>
        <w:pStyle w:val="Lijstalinea"/>
        <w:numPr>
          <w:ilvl w:val="0"/>
          <w:numId w:val="1"/>
        </w:numPr>
      </w:pPr>
      <w:r>
        <w:t>Emotiestoel</w:t>
      </w:r>
    </w:p>
    <w:p w14:paraId="0DA8537A" w14:textId="47CBCCDD" w:rsidR="00E05875" w:rsidRDefault="00E05875" w:rsidP="00E05875">
      <w:pPr>
        <w:pStyle w:val="Lijstalinea"/>
        <w:numPr>
          <w:ilvl w:val="0"/>
          <w:numId w:val="1"/>
        </w:numPr>
      </w:pPr>
      <w:r>
        <w:t>Bankje in het park</w:t>
      </w:r>
    </w:p>
    <w:p w14:paraId="707F1D7D" w14:textId="34747352" w:rsidR="00E05875" w:rsidRDefault="00E05875" w:rsidP="00E05875">
      <w:pPr>
        <w:pStyle w:val="Lijstalinea"/>
        <w:numPr>
          <w:ilvl w:val="0"/>
          <w:numId w:val="1"/>
        </w:numPr>
      </w:pPr>
      <w:r>
        <w:t>Pak de pen</w:t>
      </w:r>
    </w:p>
    <w:p w14:paraId="7278E7C7" w14:textId="3033FB79" w:rsidR="00E05875" w:rsidRDefault="00E05875" w:rsidP="00E05875">
      <w:pPr>
        <w:pStyle w:val="Lijstalinea"/>
        <w:numPr>
          <w:ilvl w:val="0"/>
          <w:numId w:val="1"/>
        </w:numPr>
      </w:pPr>
      <w:r>
        <w:t>Grenzen lopen</w:t>
      </w:r>
    </w:p>
    <w:p w14:paraId="554323D4" w14:textId="45E1E48E" w:rsidR="00E05875" w:rsidRDefault="00E05875" w:rsidP="00E05875">
      <w:pPr>
        <w:pStyle w:val="Lijstalinea"/>
        <w:numPr>
          <w:ilvl w:val="0"/>
          <w:numId w:val="1"/>
        </w:numPr>
      </w:pPr>
      <w:r>
        <w:t>Moordspel van de lama’s</w:t>
      </w:r>
    </w:p>
    <w:p w14:paraId="0609F521" w14:textId="12D2624D" w:rsidR="00E05875" w:rsidRDefault="00E05875" w:rsidP="00E05875">
      <w:pPr>
        <w:pStyle w:val="Lijstalinea"/>
        <w:numPr>
          <w:ilvl w:val="0"/>
          <w:numId w:val="1"/>
        </w:numPr>
      </w:pPr>
      <w:r>
        <w:t>Reageer op de zin</w:t>
      </w:r>
    </w:p>
    <w:p w14:paraId="2C11D4AD" w14:textId="4A73BD63" w:rsidR="00E05875" w:rsidRDefault="00E05875" w:rsidP="00E05875">
      <w:pPr>
        <w:pStyle w:val="Lijstalinea"/>
        <w:numPr>
          <w:ilvl w:val="0"/>
          <w:numId w:val="1"/>
        </w:numPr>
      </w:pPr>
      <w:r>
        <w:t>Attribuut is iets anders</w:t>
      </w:r>
    </w:p>
    <w:p w14:paraId="5535623E" w14:textId="52CAABE8" w:rsidR="00E05875" w:rsidRDefault="00E05875" w:rsidP="00E05875">
      <w:pPr>
        <w:pStyle w:val="Lijstalinea"/>
        <w:numPr>
          <w:ilvl w:val="0"/>
          <w:numId w:val="1"/>
        </w:numPr>
      </w:pPr>
      <w:r>
        <w:t xml:space="preserve">Stad van </w:t>
      </w:r>
      <w:proofErr w:type="spellStart"/>
      <w:r>
        <w:t>Axen</w:t>
      </w:r>
      <w:proofErr w:type="spellEnd"/>
    </w:p>
    <w:p w14:paraId="4431B687" w14:textId="7714A7B3" w:rsidR="00E05875" w:rsidRDefault="00E05875" w:rsidP="00E05875">
      <w:pPr>
        <w:pStyle w:val="Lijstalinea"/>
        <w:numPr>
          <w:ilvl w:val="0"/>
          <w:numId w:val="1"/>
        </w:numPr>
      </w:pPr>
      <w:r>
        <w:t>De verjaardag</w:t>
      </w:r>
    </w:p>
    <w:p w14:paraId="6E727742" w14:textId="238EBB8D" w:rsidR="00E05875" w:rsidRDefault="00E05875" w:rsidP="00E05875">
      <w:pPr>
        <w:pStyle w:val="Lijstalinea"/>
        <w:numPr>
          <w:ilvl w:val="0"/>
          <w:numId w:val="1"/>
        </w:numPr>
      </w:pPr>
      <w:r>
        <w:t xml:space="preserve">De </w:t>
      </w:r>
      <w:proofErr w:type="spellStart"/>
      <w:r>
        <w:t>complimentenbus</w:t>
      </w:r>
      <w:proofErr w:type="spellEnd"/>
    </w:p>
    <w:p w14:paraId="35BDCE57" w14:textId="02719677" w:rsidR="00E05875" w:rsidRDefault="00E05875" w:rsidP="00E05875">
      <w:r>
        <w:t xml:space="preserve">Andere ideeën: </w:t>
      </w:r>
      <w:hyperlink r:id="rId5" w:history="1">
        <w:r w:rsidRPr="00607E6C">
          <w:rPr>
            <w:rStyle w:val="Hyperlink"/>
          </w:rPr>
          <w:t>https://maken.wikiwijs.nl/169373/Drama_jaar_1#!page-6403392</w:t>
        </w:r>
      </w:hyperlink>
    </w:p>
    <w:p w14:paraId="5F5D53B0" w14:textId="77777777" w:rsidR="00E05875" w:rsidRPr="00E05875" w:rsidRDefault="00E05875" w:rsidP="00E05875"/>
    <w:p w14:paraId="363B1643" w14:textId="77777777" w:rsidR="00EA023E" w:rsidRDefault="00EA023E"/>
    <w:sectPr w:rsidR="00EA0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C172F"/>
    <w:multiLevelType w:val="hybridMultilevel"/>
    <w:tmpl w:val="16B8D902"/>
    <w:lvl w:ilvl="0" w:tplc="AB020B9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3E"/>
    <w:rsid w:val="00036638"/>
    <w:rsid w:val="000444C1"/>
    <w:rsid w:val="001C1871"/>
    <w:rsid w:val="00742AF1"/>
    <w:rsid w:val="00E05875"/>
    <w:rsid w:val="00EA023E"/>
    <w:rsid w:val="00F71A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C03A"/>
  <w15:chartTrackingRefBased/>
  <w15:docId w15:val="{3AA337DC-20A2-4901-8011-91C398DA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A0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5875"/>
    <w:pPr>
      <w:ind w:left="720"/>
      <w:contextualSpacing/>
    </w:pPr>
  </w:style>
  <w:style w:type="character" w:styleId="Hyperlink">
    <w:name w:val="Hyperlink"/>
    <w:basedOn w:val="Standaardalinea-lettertype"/>
    <w:uiPriority w:val="99"/>
    <w:unhideWhenUsed/>
    <w:rsid w:val="00E05875"/>
    <w:rPr>
      <w:color w:val="0563C1" w:themeColor="hyperlink"/>
      <w:u w:val="single"/>
    </w:rPr>
  </w:style>
  <w:style w:type="character" w:styleId="Onopgelostemelding">
    <w:name w:val="Unresolved Mention"/>
    <w:basedOn w:val="Standaardalinea-lettertype"/>
    <w:uiPriority w:val="99"/>
    <w:semiHidden/>
    <w:unhideWhenUsed/>
    <w:rsid w:val="00E05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ken.wikiwijs.nl/169373/Drama_jaar_1#!page-6403392"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377</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Solle</dc:creator>
  <cp:keywords/>
  <dc:description/>
  <cp:lastModifiedBy>Marije Solle</cp:lastModifiedBy>
  <cp:revision>1</cp:revision>
  <dcterms:created xsi:type="dcterms:W3CDTF">2022-02-07T12:06:00Z</dcterms:created>
  <dcterms:modified xsi:type="dcterms:W3CDTF">2022-02-07T13:15:00Z</dcterms:modified>
</cp:coreProperties>
</file>